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4A87" w14:textId="77777777" w:rsidR="004F6340" w:rsidRPr="00BA01B8" w:rsidRDefault="004F6340" w:rsidP="004F6340">
      <w:pPr>
        <w:jc w:val="center"/>
        <w:rPr>
          <w:rFonts w:cs="Times New Roman"/>
          <w:b/>
          <w:bCs/>
          <w:sz w:val="22"/>
          <w:szCs w:val="22"/>
          <w:lang w:val="en-US"/>
        </w:rPr>
      </w:pPr>
      <w:r w:rsidRPr="00BA01B8">
        <w:rPr>
          <w:rFonts w:cs="Times New Roman"/>
          <w:b/>
          <w:bCs/>
          <w:sz w:val="22"/>
          <w:szCs w:val="22"/>
          <w:lang w:val="en-US"/>
        </w:rPr>
        <w:t xml:space="preserve">Mini-Symposium </w:t>
      </w:r>
      <w:r w:rsidRPr="00B25A36">
        <w:rPr>
          <w:rFonts w:cs="Times New Roman"/>
          <w:b/>
          <w:bCs/>
          <w:sz w:val="22"/>
          <w:szCs w:val="22"/>
          <w:lang w:val="en-US"/>
        </w:rPr>
        <w:t xml:space="preserve">on Effort-Reward Imbalance </w:t>
      </w:r>
      <w:r>
        <w:rPr>
          <w:rFonts w:cs="Times New Roman"/>
          <w:b/>
          <w:bCs/>
          <w:sz w:val="22"/>
          <w:szCs w:val="22"/>
          <w:lang w:val="en-US"/>
        </w:rPr>
        <w:t>(</w:t>
      </w:r>
      <w:r w:rsidRPr="00B25A36">
        <w:rPr>
          <w:rFonts w:cs="Times New Roman"/>
          <w:b/>
          <w:bCs/>
          <w:sz w:val="22"/>
          <w:szCs w:val="22"/>
          <w:lang w:val="en-US"/>
        </w:rPr>
        <w:t>ERI</w:t>
      </w:r>
      <w:r>
        <w:rPr>
          <w:rFonts w:cs="Times New Roman"/>
          <w:b/>
          <w:bCs/>
          <w:sz w:val="22"/>
          <w:szCs w:val="22"/>
          <w:lang w:val="en-US"/>
        </w:rPr>
        <w:t>)</w:t>
      </w:r>
      <w:r w:rsidRPr="00BA01B8">
        <w:rPr>
          <w:rFonts w:cs="Times New Roman"/>
          <w:b/>
          <w:bCs/>
          <w:sz w:val="22"/>
          <w:szCs w:val="22"/>
          <w:lang w:val="en-US"/>
        </w:rPr>
        <w:t xml:space="preserve"> - Thirty-Year Anniversary, </w:t>
      </w:r>
    </w:p>
    <w:p w14:paraId="064BF5B0" w14:textId="77777777" w:rsidR="004F6340" w:rsidRPr="002901FD" w:rsidRDefault="004F6340" w:rsidP="004F6340">
      <w:pPr>
        <w:jc w:val="center"/>
        <w:rPr>
          <w:rFonts w:cs="Times New Roman"/>
          <w:b/>
          <w:bCs/>
          <w:sz w:val="22"/>
          <w:szCs w:val="22"/>
        </w:rPr>
      </w:pPr>
      <w:r w:rsidRPr="002901FD">
        <w:rPr>
          <w:rFonts w:cs="Times New Roman"/>
          <w:b/>
          <w:bCs/>
          <w:sz w:val="22"/>
          <w:szCs w:val="22"/>
        </w:rPr>
        <w:t xml:space="preserve">Friday 29 May 2026 (« déjeuner de la SFR »), </w:t>
      </w:r>
    </w:p>
    <w:p w14:paraId="2B1D0FD8" w14:textId="77777777" w:rsidR="004F6340" w:rsidRPr="002901FD" w:rsidRDefault="004F6340" w:rsidP="004F6340">
      <w:pPr>
        <w:jc w:val="center"/>
        <w:rPr>
          <w:rFonts w:cs="Times New Roman"/>
          <w:b/>
          <w:bCs/>
          <w:sz w:val="22"/>
          <w:szCs w:val="22"/>
        </w:rPr>
      </w:pPr>
      <w:r w:rsidRPr="002901FD">
        <w:rPr>
          <w:rFonts w:cs="Times New Roman"/>
          <w:b/>
          <w:bCs/>
          <w:sz w:val="22"/>
          <w:szCs w:val="22"/>
        </w:rPr>
        <w:t>Faculté de Santé, 28 rue Amsler, Angers</w:t>
      </w:r>
    </w:p>
    <w:p w14:paraId="14F5A012" w14:textId="77777777" w:rsidR="004F6340" w:rsidRPr="00BA01B8" w:rsidRDefault="004F6340" w:rsidP="004F6340">
      <w:pPr>
        <w:rPr>
          <w:rFonts w:cs="Times New Roman"/>
          <w:b/>
          <w:bCs/>
          <w:sz w:val="22"/>
          <w:szCs w:val="22"/>
          <w:lang w:val="en-US"/>
        </w:rPr>
      </w:pPr>
      <w:r w:rsidRPr="00BA01B8">
        <w:rPr>
          <w:rFonts w:cs="Times New Roman"/>
          <w:i/>
          <w:iCs/>
          <w:sz w:val="22"/>
          <w:szCs w:val="22"/>
          <w:u w:val="single"/>
          <w:lang w:val="en-US"/>
        </w:rPr>
        <w:t>Guest of honor</w:t>
      </w:r>
      <w:r w:rsidRPr="00BA01B8">
        <w:rPr>
          <w:rFonts w:cs="Times New Roman"/>
          <w:sz w:val="22"/>
          <w:szCs w:val="22"/>
          <w:lang w:val="en-US"/>
        </w:rPr>
        <w:t xml:space="preserve">. </w:t>
      </w:r>
      <w:r w:rsidRPr="00BA01B8">
        <w:rPr>
          <w:rFonts w:cs="Times New Roman"/>
          <w:b/>
          <w:bCs/>
          <w:sz w:val="22"/>
          <w:szCs w:val="22"/>
          <w:lang w:val="en-US"/>
        </w:rPr>
        <w:t xml:space="preserve">Prof. Johannes Siegrist Emeritus, Dusseldorf, Germany </w:t>
      </w:r>
    </w:p>
    <w:p w14:paraId="2E0A9AC5" w14:textId="77777777" w:rsidR="004F6340" w:rsidRPr="00BA01B8" w:rsidRDefault="004F6340" w:rsidP="004F6340">
      <w:pPr>
        <w:rPr>
          <w:rFonts w:cs="Times New Roman"/>
          <w:sz w:val="22"/>
          <w:szCs w:val="22"/>
          <w:lang w:val="en-US"/>
        </w:rPr>
      </w:pPr>
    </w:p>
    <w:p w14:paraId="67E0554D" w14:textId="77777777" w:rsidR="004F6340" w:rsidRPr="00BA01B8" w:rsidRDefault="004F6340" w:rsidP="004F6340">
      <w:pPr>
        <w:rPr>
          <w:rFonts w:cs="Times New Roman"/>
          <w:i/>
          <w:iCs/>
          <w:sz w:val="22"/>
          <w:szCs w:val="22"/>
          <w:u w:val="single"/>
          <w:lang w:val="en-US"/>
        </w:rPr>
      </w:pPr>
      <w:proofErr w:type="spellStart"/>
      <w:r w:rsidRPr="00BA01B8">
        <w:rPr>
          <w:rFonts w:cs="Times New Roman"/>
          <w:i/>
          <w:iCs/>
          <w:sz w:val="22"/>
          <w:szCs w:val="22"/>
          <w:u w:val="single"/>
          <w:lang w:val="en-US"/>
        </w:rPr>
        <w:t>Organisers</w:t>
      </w:r>
      <w:proofErr w:type="spellEnd"/>
      <w:r w:rsidRPr="00BA01B8">
        <w:rPr>
          <w:rFonts w:cs="Times New Roman"/>
          <w:i/>
          <w:iCs/>
          <w:sz w:val="22"/>
          <w:szCs w:val="22"/>
          <w:u w:val="single"/>
          <w:lang w:val="en-US"/>
        </w:rPr>
        <w:t>.</w:t>
      </w:r>
    </w:p>
    <w:p w14:paraId="24354DBB" w14:textId="77777777" w:rsidR="004F6340" w:rsidRPr="00BA01B8" w:rsidRDefault="004F6340" w:rsidP="004F6340">
      <w:pPr>
        <w:rPr>
          <w:rFonts w:cs="Times New Roman"/>
          <w:sz w:val="22"/>
          <w:szCs w:val="22"/>
          <w:lang w:val="en-US"/>
        </w:rPr>
      </w:pPr>
      <w:r w:rsidRPr="00BA01B8">
        <w:rPr>
          <w:rFonts w:cs="Times New Roman"/>
          <w:b/>
          <w:bCs/>
          <w:sz w:val="22"/>
          <w:szCs w:val="22"/>
          <w:lang w:val="en-US"/>
        </w:rPr>
        <w:t>Prof. Alexis Descatha, Prof. Yves Roquelaure, SFR ICAT</w:t>
      </w:r>
    </w:p>
    <w:p w14:paraId="2BF3C1D9" w14:textId="77777777" w:rsidR="004F6340" w:rsidRPr="00BA01B8" w:rsidRDefault="004F6340" w:rsidP="004F6340">
      <w:pPr>
        <w:rPr>
          <w:rFonts w:cs="Times New Roman"/>
          <w:sz w:val="22"/>
          <w:szCs w:val="22"/>
          <w:lang w:val="en-US"/>
        </w:rPr>
      </w:pPr>
      <w:r w:rsidRPr="00BA01B8">
        <w:rPr>
          <w:rFonts w:cs="Times New Roman"/>
          <w:sz w:val="22"/>
          <w:szCs w:val="22"/>
          <w:lang w:val="en-US"/>
        </w:rPr>
        <w:t xml:space="preserve">University of Angers, CHU Angers, University of Rennes, Inserm, EHESP, </w:t>
      </w:r>
      <w:proofErr w:type="spellStart"/>
      <w:r w:rsidRPr="00BA01B8">
        <w:rPr>
          <w:rFonts w:cs="Times New Roman"/>
          <w:sz w:val="22"/>
          <w:szCs w:val="22"/>
          <w:lang w:val="en-US"/>
        </w:rPr>
        <w:t>Irset</w:t>
      </w:r>
      <w:proofErr w:type="spellEnd"/>
      <w:r>
        <w:rPr>
          <w:rFonts w:cs="Times New Roman"/>
          <w:sz w:val="22"/>
          <w:szCs w:val="22"/>
          <w:lang w:val="en-US"/>
        </w:rPr>
        <w:t xml:space="preserve">-Ester </w:t>
      </w:r>
      <w:r w:rsidRPr="00BA01B8">
        <w:rPr>
          <w:rFonts w:cs="Times New Roman"/>
          <w:sz w:val="22"/>
          <w:szCs w:val="22"/>
          <w:lang w:val="en-US"/>
        </w:rPr>
        <w:t>Angers, France.</w:t>
      </w:r>
    </w:p>
    <w:p w14:paraId="41605D2D" w14:textId="77777777" w:rsidR="004F6340" w:rsidRPr="00BA01B8" w:rsidRDefault="004F6340" w:rsidP="004F6340">
      <w:pPr>
        <w:rPr>
          <w:rFonts w:cs="Times New Roman"/>
          <w:sz w:val="22"/>
          <w:szCs w:val="22"/>
          <w:lang w:val="en-US"/>
        </w:rPr>
      </w:pPr>
      <w:r w:rsidRPr="00BA01B8">
        <w:rPr>
          <w:rFonts w:cs="Times New Roman"/>
          <w:b/>
          <w:bCs/>
          <w:sz w:val="22"/>
          <w:szCs w:val="22"/>
          <w:lang w:val="en-US"/>
        </w:rPr>
        <w:t>Prof. Jian Li</w:t>
      </w:r>
    </w:p>
    <w:p w14:paraId="28E35BCB" w14:textId="77777777" w:rsidR="004F6340" w:rsidRPr="00BA01B8" w:rsidRDefault="004F6340" w:rsidP="004F6340">
      <w:pPr>
        <w:rPr>
          <w:rFonts w:cs="Times New Roman"/>
          <w:sz w:val="22"/>
          <w:szCs w:val="22"/>
          <w:lang w:val="en-US"/>
        </w:rPr>
      </w:pPr>
      <w:r w:rsidRPr="00BA01B8">
        <w:rPr>
          <w:rFonts w:cs="Times New Roman"/>
          <w:sz w:val="22"/>
          <w:szCs w:val="22"/>
          <w:lang w:val="en-US"/>
        </w:rPr>
        <w:t>Departments of Environmental Health Sciences and Epidemiology, Fielding School of Public Health, Joe C. Wen School of Nursing, University of California Los Angeles, United States.</w:t>
      </w:r>
    </w:p>
    <w:p w14:paraId="3545496C" w14:textId="77777777" w:rsidR="004F6340" w:rsidRDefault="004F6340" w:rsidP="004F6340">
      <w:pPr>
        <w:rPr>
          <w:rFonts w:cs="Times New Roman"/>
          <w:i/>
          <w:iCs/>
          <w:sz w:val="22"/>
          <w:szCs w:val="22"/>
          <w:u w:val="single"/>
          <w:lang w:val="en-US"/>
        </w:rPr>
      </w:pPr>
    </w:p>
    <w:p w14:paraId="3E1E836F" w14:textId="77777777" w:rsidR="004F6340" w:rsidRPr="00BA01B8" w:rsidRDefault="004F6340" w:rsidP="004F6340">
      <w:pPr>
        <w:rPr>
          <w:rFonts w:cs="Times New Roman"/>
          <w:i/>
          <w:iCs/>
          <w:sz w:val="22"/>
          <w:szCs w:val="22"/>
          <w:u w:val="single"/>
          <w:lang w:val="en-US"/>
        </w:rPr>
      </w:pPr>
      <w:proofErr w:type="spellStart"/>
      <w:r w:rsidRPr="00BA01B8">
        <w:rPr>
          <w:rFonts w:cs="Times New Roman"/>
          <w:i/>
          <w:iCs/>
          <w:sz w:val="22"/>
          <w:szCs w:val="22"/>
          <w:u w:val="single"/>
          <w:lang w:val="en-US"/>
        </w:rPr>
        <w:t>Synospis</w:t>
      </w:r>
      <w:proofErr w:type="spellEnd"/>
    </w:p>
    <w:p w14:paraId="33A512F1" w14:textId="77777777" w:rsidR="004F6340" w:rsidRDefault="004F6340" w:rsidP="004F6340">
      <w:pPr>
        <w:rPr>
          <w:rFonts w:cs="Times New Roman"/>
          <w:sz w:val="22"/>
          <w:szCs w:val="22"/>
          <w:lang w:val="en-US"/>
        </w:rPr>
      </w:pPr>
      <w:r w:rsidRPr="00BA01B8">
        <w:rPr>
          <w:rFonts w:cs="Times New Roman"/>
          <w:sz w:val="22"/>
          <w:szCs w:val="22"/>
          <w:lang w:val="en-US"/>
        </w:rPr>
        <w:t xml:space="preserve">The inaugural publication of the Effort-Reward Imbalance (ERI) Model by Johannes Siegrist was published in 1996 (J </w:t>
      </w:r>
      <w:proofErr w:type="spellStart"/>
      <w:r w:rsidRPr="00BA01B8">
        <w:rPr>
          <w:rFonts w:cs="Times New Roman"/>
          <w:sz w:val="22"/>
          <w:szCs w:val="22"/>
          <w:lang w:val="en-US"/>
        </w:rPr>
        <w:t>Occup</w:t>
      </w:r>
      <w:proofErr w:type="spellEnd"/>
      <w:r w:rsidRPr="00BA01B8">
        <w:rPr>
          <w:rFonts w:cs="Times New Roman"/>
          <w:sz w:val="22"/>
          <w:szCs w:val="22"/>
          <w:lang w:val="en-US"/>
        </w:rPr>
        <w:t xml:space="preserve"> Psychol 1996; 1 (1), 27-41). It has been </w:t>
      </w:r>
      <w:r w:rsidRPr="00BA01B8">
        <w:rPr>
          <w:rFonts w:cs="Times New Roman"/>
          <w:b/>
          <w:bCs/>
          <w:sz w:val="22"/>
          <w:szCs w:val="22"/>
          <w:lang w:val="en-US"/>
        </w:rPr>
        <w:t>thirty years</w:t>
      </w:r>
      <w:r w:rsidRPr="00BA01B8">
        <w:rPr>
          <w:rFonts w:cs="Times New Roman"/>
          <w:sz w:val="22"/>
          <w:szCs w:val="22"/>
          <w:lang w:val="en-US"/>
        </w:rPr>
        <w:t xml:space="preserve"> in the research community of psychosocial work-related stress! It is our great honor to organize a Mini-Symposium to celebrate and critically discuss the three decades of research on the </w:t>
      </w:r>
      <w:r w:rsidRPr="00BA01B8">
        <w:rPr>
          <w:rFonts w:cs="Times New Roman"/>
          <w:b/>
          <w:bCs/>
          <w:sz w:val="22"/>
          <w:szCs w:val="22"/>
          <w:lang w:val="en-US"/>
        </w:rPr>
        <w:t>ERI Model, in Angers, France, 29 May 2026</w:t>
      </w:r>
      <w:r w:rsidRPr="00BA01B8">
        <w:rPr>
          <w:rFonts w:cs="Times New Roman"/>
          <w:sz w:val="22"/>
          <w:szCs w:val="22"/>
          <w:lang w:val="en-US"/>
        </w:rPr>
        <w:t xml:space="preserve">, </w:t>
      </w:r>
      <w:r w:rsidRPr="00BA01B8">
        <w:rPr>
          <w:rFonts w:cs="Times New Roman"/>
          <w:b/>
          <w:bCs/>
          <w:sz w:val="22"/>
          <w:szCs w:val="22"/>
          <w:lang w:val="en-US"/>
        </w:rPr>
        <w:t>with Johannes Siegrist</w:t>
      </w:r>
      <w:r w:rsidRPr="00BA01B8">
        <w:rPr>
          <w:rFonts w:cs="Times New Roman"/>
          <w:sz w:val="22"/>
          <w:szCs w:val="22"/>
          <w:lang w:val="en-US"/>
        </w:rPr>
        <w:t xml:space="preserve">. </w:t>
      </w:r>
    </w:p>
    <w:p w14:paraId="5ED46451" w14:textId="77777777" w:rsidR="004F6340" w:rsidRPr="00BA01B8" w:rsidRDefault="004F6340" w:rsidP="004F6340">
      <w:pPr>
        <w:rPr>
          <w:rFonts w:cs="Times New Roman"/>
          <w:sz w:val="22"/>
          <w:szCs w:val="22"/>
          <w:lang w:val="en-US"/>
        </w:rPr>
      </w:pPr>
    </w:p>
    <w:tbl>
      <w:tblPr>
        <w:tblStyle w:val="Grilledutableau"/>
        <w:tblW w:w="10182" w:type="dxa"/>
        <w:tblInd w:w="-5" w:type="dxa"/>
        <w:tblLook w:val="04A0" w:firstRow="1" w:lastRow="0" w:firstColumn="1" w:lastColumn="0" w:noHBand="0" w:noVBand="1"/>
      </w:tblPr>
      <w:tblGrid>
        <w:gridCol w:w="993"/>
        <w:gridCol w:w="4394"/>
        <w:gridCol w:w="3260"/>
        <w:gridCol w:w="1535"/>
      </w:tblGrid>
      <w:tr w:rsidR="004F6340" w:rsidRPr="00094414" w14:paraId="5217C6E2" w14:textId="77777777" w:rsidTr="00B5172B">
        <w:tc>
          <w:tcPr>
            <w:tcW w:w="993" w:type="dxa"/>
          </w:tcPr>
          <w:p w14:paraId="15195D2E" w14:textId="77777777" w:rsidR="004F6340" w:rsidRPr="00094414" w:rsidRDefault="004F6340" w:rsidP="00B5172B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94414">
              <w:rPr>
                <w:rFonts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394" w:type="dxa"/>
          </w:tcPr>
          <w:p w14:paraId="09187AD1" w14:textId="77777777" w:rsidR="004F6340" w:rsidRPr="00094414" w:rsidRDefault="004F6340" w:rsidP="00B5172B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94414">
              <w:rPr>
                <w:rFonts w:cs="Times New Roman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3260" w:type="dxa"/>
          </w:tcPr>
          <w:p w14:paraId="0B2C53E2" w14:textId="77777777" w:rsidR="004F6340" w:rsidRPr="00094414" w:rsidRDefault="004F6340" w:rsidP="00B5172B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94414">
              <w:rPr>
                <w:rFonts w:cs="Times New Roman"/>
                <w:b/>
                <w:bCs/>
                <w:sz w:val="20"/>
                <w:szCs w:val="20"/>
              </w:rPr>
              <w:t>Speaker</w:t>
            </w:r>
          </w:p>
        </w:tc>
        <w:tc>
          <w:tcPr>
            <w:tcW w:w="1535" w:type="dxa"/>
          </w:tcPr>
          <w:p w14:paraId="3E9AC22B" w14:textId="77777777" w:rsidR="004F6340" w:rsidRPr="00094414" w:rsidRDefault="004F6340" w:rsidP="00B5172B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94414">
              <w:rPr>
                <w:rFonts w:cs="Times New Roman"/>
                <w:b/>
                <w:bCs/>
                <w:sz w:val="20"/>
                <w:szCs w:val="20"/>
              </w:rPr>
              <w:t xml:space="preserve">Duration </w:t>
            </w:r>
          </w:p>
        </w:tc>
      </w:tr>
      <w:tr w:rsidR="004F6340" w:rsidRPr="00094414" w14:paraId="5E2B6278" w14:textId="77777777" w:rsidTr="00B5172B">
        <w:tc>
          <w:tcPr>
            <w:tcW w:w="993" w:type="dxa"/>
          </w:tcPr>
          <w:p w14:paraId="7535AF14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 xml:space="preserve">9h30 </w:t>
            </w:r>
          </w:p>
        </w:tc>
        <w:tc>
          <w:tcPr>
            <w:tcW w:w="4394" w:type="dxa"/>
          </w:tcPr>
          <w:p w14:paraId="278A9072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>Welcome</w:t>
            </w:r>
            <w:r>
              <w:rPr>
                <w:rFonts w:cs="Times New Roman"/>
                <w:sz w:val="20"/>
                <w:szCs w:val="20"/>
              </w:rPr>
              <w:t xml:space="preserve"> and Introduction </w:t>
            </w:r>
          </w:p>
        </w:tc>
        <w:tc>
          <w:tcPr>
            <w:tcW w:w="3260" w:type="dxa"/>
          </w:tcPr>
          <w:p w14:paraId="09D43AC3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 xml:space="preserve">Yves Roquelaure </w:t>
            </w:r>
          </w:p>
        </w:tc>
        <w:tc>
          <w:tcPr>
            <w:tcW w:w="1535" w:type="dxa"/>
          </w:tcPr>
          <w:p w14:paraId="2DDEFA0C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Pr="00094414">
              <w:rPr>
                <w:rFonts w:cs="Times New Roman"/>
                <w:sz w:val="20"/>
                <w:szCs w:val="20"/>
              </w:rPr>
              <w:t xml:space="preserve"> min</w:t>
            </w:r>
          </w:p>
        </w:tc>
      </w:tr>
      <w:tr w:rsidR="004F6340" w:rsidRPr="00094414" w14:paraId="19B1E55B" w14:textId="77777777" w:rsidTr="00B5172B">
        <w:tc>
          <w:tcPr>
            <w:tcW w:w="993" w:type="dxa"/>
          </w:tcPr>
          <w:p w14:paraId="416D73B4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>9h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09441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14:paraId="1EFC9FA0" w14:textId="77777777" w:rsidR="004F6340" w:rsidRPr="00E2481B" w:rsidRDefault="004F6340" w:rsidP="00B5172B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094414">
              <w:rPr>
                <w:rFonts w:cs="Times New Roman"/>
                <w:b/>
                <w:bCs/>
                <w:sz w:val="20"/>
                <w:szCs w:val="20"/>
                <w:lang w:val="en-US"/>
              </w:rPr>
              <w:t>The ERI model: history and prospect</w:t>
            </w:r>
          </w:p>
        </w:tc>
        <w:tc>
          <w:tcPr>
            <w:tcW w:w="3260" w:type="dxa"/>
          </w:tcPr>
          <w:p w14:paraId="5C8491CB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 xml:space="preserve">Johannes Siegrist (Germany) </w:t>
            </w:r>
          </w:p>
        </w:tc>
        <w:tc>
          <w:tcPr>
            <w:tcW w:w="1535" w:type="dxa"/>
          </w:tcPr>
          <w:p w14:paraId="64D9FC53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  <w:r w:rsidRPr="00094414">
              <w:rPr>
                <w:rFonts w:cs="Times New Roman"/>
                <w:sz w:val="20"/>
                <w:szCs w:val="20"/>
              </w:rPr>
              <w:t xml:space="preserve"> min (20 +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094414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4F6340" w:rsidRPr="00094414" w14:paraId="2AAD2CFA" w14:textId="77777777" w:rsidTr="00B5172B">
        <w:tc>
          <w:tcPr>
            <w:tcW w:w="993" w:type="dxa"/>
          </w:tcPr>
          <w:p w14:paraId="58B8886F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10h10</w:t>
            </w:r>
          </w:p>
        </w:tc>
        <w:tc>
          <w:tcPr>
            <w:tcW w:w="4394" w:type="dxa"/>
          </w:tcPr>
          <w:p w14:paraId="3A56E2E4" w14:textId="77777777" w:rsidR="004F6340" w:rsidRPr="00E2481B" w:rsidRDefault="004F6340" w:rsidP="00B5172B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E2481B">
              <w:rPr>
                <w:rFonts w:cs="Times New Roman"/>
                <w:b/>
                <w:bCs/>
                <w:sz w:val="20"/>
                <w:szCs w:val="20"/>
                <w:lang w:val="de-DE"/>
              </w:rPr>
              <w:t xml:space="preserve">The Longitudinal Relationship </w:t>
            </w:r>
            <w:proofErr w:type="spellStart"/>
            <w:r w:rsidRPr="00E2481B">
              <w:rPr>
                <w:rFonts w:cs="Times New Roman"/>
                <w:b/>
                <w:bCs/>
                <w:sz w:val="20"/>
                <w:szCs w:val="20"/>
                <w:lang w:val="de-DE"/>
              </w:rPr>
              <w:t>Between</w:t>
            </w:r>
            <w:proofErr w:type="spellEnd"/>
            <w:r w:rsidRPr="00E2481B">
              <w:rPr>
                <w:rFonts w:cs="Times New Roman"/>
                <w:b/>
                <w:bCs/>
                <w:sz w:val="20"/>
                <w:szCs w:val="20"/>
                <w:lang w:val="de-DE"/>
              </w:rPr>
              <w:t xml:space="preserve"> ERI and Depression in Two Different Models - </w:t>
            </w:r>
            <w:proofErr w:type="spellStart"/>
            <w:r w:rsidRPr="00E2481B">
              <w:rPr>
                <w:rFonts w:cs="Times New Roman"/>
                <w:b/>
                <w:bCs/>
                <w:sz w:val="20"/>
                <w:szCs w:val="20"/>
                <w:lang w:val="de-DE"/>
              </w:rPr>
              <w:t>Results</w:t>
            </w:r>
            <w:proofErr w:type="spellEnd"/>
            <w:r w:rsidRPr="00E2481B">
              <w:rPr>
                <w:rFonts w:cs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2481B">
              <w:rPr>
                <w:rFonts w:cs="Times New Roman"/>
                <w:b/>
                <w:bCs/>
                <w:sz w:val="20"/>
                <w:szCs w:val="20"/>
                <w:lang w:val="de-DE"/>
              </w:rPr>
              <w:t>from</w:t>
            </w:r>
            <w:proofErr w:type="spellEnd"/>
            <w:r w:rsidRPr="00E2481B">
              <w:rPr>
                <w:rFonts w:cs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2481B">
              <w:rPr>
                <w:rFonts w:cs="Times New Roman"/>
                <w:b/>
                <w:bCs/>
                <w:sz w:val="20"/>
                <w:szCs w:val="20"/>
                <w:lang w:val="de-DE"/>
              </w:rPr>
              <w:t>the</w:t>
            </w:r>
            <w:proofErr w:type="spellEnd"/>
            <w:r w:rsidRPr="00E2481B">
              <w:rPr>
                <w:rFonts w:cs="Times New Roman"/>
                <w:b/>
                <w:bCs/>
                <w:sz w:val="20"/>
                <w:szCs w:val="20"/>
                <w:lang w:val="de-DE"/>
              </w:rPr>
              <w:t xml:space="preserve"> German </w:t>
            </w:r>
            <w:proofErr w:type="spellStart"/>
            <w:r w:rsidRPr="00E2481B">
              <w:rPr>
                <w:rFonts w:cs="Times New Roman"/>
                <w:b/>
                <w:bCs/>
                <w:sz w:val="20"/>
                <w:szCs w:val="20"/>
                <w:lang w:val="de-DE"/>
              </w:rPr>
              <w:t>lidA</w:t>
            </w:r>
            <w:proofErr w:type="spellEnd"/>
            <w:r w:rsidRPr="00E2481B">
              <w:rPr>
                <w:rFonts w:cs="Times New Roman"/>
                <w:b/>
                <w:bCs/>
                <w:sz w:val="20"/>
                <w:szCs w:val="20"/>
                <w:lang w:val="de-DE"/>
              </w:rPr>
              <w:t>-Study</w:t>
            </w:r>
          </w:p>
        </w:tc>
        <w:tc>
          <w:tcPr>
            <w:tcW w:w="3260" w:type="dxa"/>
          </w:tcPr>
          <w:p w14:paraId="324B1321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E2481B">
              <w:rPr>
                <w:rFonts w:cs="Times New Roman"/>
                <w:sz w:val="20"/>
                <w:szCs w:val="20"/>
              </w:rPr>
              <w:t>Jean-Baptist du Prel, Univ Wuppertal (Germany)</w:t>
            </w:r>
          </w:p>
        </w:tc>
        <w:tc>
          <w:tcPr>
            <w:tcW w:w="1535" w:type="dxa"/>
          </w:tcPr>
          <w:p w14:paraId="0529ABB7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>20 min (15 +5)</w:t>
            </w:r>
          </w:p>
        </w:tc>
      </w:tr>
      <w:tr w:rsidR="004F6340" w:rsidRPr="00094414" w14:paraId="39A27047" w14:textId="77777777" w:rsidTr="00B5172B">
        <w:tc>
          <w:tcPr>
            <w:tcW w:w="993" w:type="dxa"/>
          </w:tcPr>
          <w:p w14:paraId="50A32DB7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094414">
              <w:rPr>
                <w:rFonts w:cs="Times New Roman"/>
                <w:sz w:val="20"/>
                <w:szCs w:val="20"/>
              </w:rPr>
              <w:t>h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094414">
              <w:rPr>
                <w:rFonts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4394" w:type="dxa"/>
          </w:tcPr>
          <w:p w14:paraId="1F1D967B" w14:textId="77777777" w:rsidR="004F6340" w:rsidRPr="00E2481B" w:rsidRDefault="004F6340" w:rsidP="00B5172B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E2481B">
              <w:rPr>
                <w:rFonts w:cs="Times New Roman"/>
                <w:b/>
                <w:bCs/>
                <w:sz w:val="20"/>
                <w:szCs w:val="20"/>
                <w:lang w:val="en-US"/>
              </w:rPr>
              <w:t>Impact of the ERI on the turnover decisions of German employees: A longitudinal analysis</w:t>
            </w:r>
          </w:p>
        </w:tc>
        <w:tc>
          <w:tcPr>
            <w:tcW w:w="3260" w:type="dxa"/>
          </w:tcPr>
          <w:p w14:paraId="4D22ADB9" w14:textId="77777777" w:rsidR="004F6340" w:rsidRPr="009E4654" w:rsidRDefault="004F6340" w:rsidP="00B5172B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E4654">
              <w:rPr>
                <w:rFonts w:cs="Times New Roman"/>
                <w:sz w:val="20"/>
                <w:szCs w:val="20"/>
                <w:lang w:val="en-US"/>
              </w:rPr>
              <w:t xml:space="preserve">Diego Montano, Univ of Ulm (Germany) </w:t>
            </w:r>
          </w:p>
        </w:tc>
        <w:tc>
          <w:tcPr>
            <w:tcW w:w="1535" w:type="dxa"/>
          </w:tcPr>
          <w:p w14:paraId="466F5F29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 xml:space="preserve">20 min (15 +5) </w:t>
            </w:r>
          </w:p>
        </w:tc>
      </w:tr>
      <w:tr w:rsidR="004F6340" w:rsidRPr="00094414" w14:paraId="14C93ADB" w14:textId="77777777" w:rsidTr="00B5172B">
        <w:tc>
          <w:tcPr>
            <w:tcW w:w="993" w:type="dxa"/>
          </w:tcPr>
          <w:p w14:paraId="27BA191A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>10h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09441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394" w:type="dxa"/>
          </w:tcPr>
          <w:p w14:paraId="2961D4F6" w14:textId="77777777" w:rsidR="004F6340" w:rsidRPr="00094414" w:rsidRDefault="004F6340" w:rsidP="00B5172B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094414">
              <w:rPr>
                <w:rFonts w:cs="Times New Roman"/>
                <w:b/>
                <w:bCs/>
                <w:sz w:val="20"/>
                <w:szCs w:val="20"/>
                <w:lang w:val="en-US"/>
              </w:rPr>
              <w:t>ERI Research in Switzerland</w:t>
            </w:r>
          </w:p>
        </w:tc>
        <w:tc>
          <w:tcPr>
            <w:tcW w:w="3260" w:type="dxa"/>
          </w:tcPr>
          <w:p w14:paraId="2933A507" w14:textId="77777777" w:rsidR="004F6340" w:rsidRPr="009E4654" w:rsidRDefault="004F6340" w:rsidP="00B5172B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E4654">
              <w:rPr>
                <w:rFonts w:cs="Times New Roman"/>
                <w:sz w:val="20"/>
                <w:szCs w:val="20"/>
                <w:lang w:val="en-US"/>
              </w:rPr>
              <w:t>Natalia Wege, University Hospital Zurich, University of Zurich (Switzerland)</w:t>
            </w:r>
          </w:p>
        </w:tc>
        <w:tc>
          <w:tcPr>
            <w:tcW w:w="1535" w:type="dxa"/>
            <w:vAlign w:val="bottom"/>
          </w:tcPr>
          <w:p w14:paraId="3D4ED835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 xml:space="preserve">20 min (15 +5) </w:t>
            </w:r>
          </w:p>
        </w:tc>
      </w:tr>
      <w:tr w:rsidR="004F6340" w:rsidRPr="00094414" w14:paraId="7F53F296" w14:textId="77777777" w:rsidTr="00B5172B">
        <w:tc>
          <w:tcPr>
            <w:tcW w:w="993" w:type="dxa"/>
          </w:tcPr>
          <w:p w14:paraId="06E38F9F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>11h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09441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394" w:type="dxa"/>
          </w:tcPr>
          <w:p w14:paraId="630972BE" w14:textId="77777777" w:rsidR="004F6340" w:rsidRPr="00094414" w:rsidRDefault="004F6340" w:rsidP="00B5172B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094414">
              <w:rPr>
                <w:rFonts w:cs="Times New Roman"/>
                <w:b/>
                <w:bCs/>
                <w:sz w:val="20"/>
                <w:szCs w:val="20"/>
                <w:lang w:val="en-US"/>
              </w:rPr>
              <w:t>The ERI model in the context of Central Europe – the HAPIEE study</w:t>
            </w:r>
          </w:p>
        </w:tc>
        <w:tc>
          <w:tcPr>
            <w:tcW w:w="3260" w:type="dxa"/>
            <w:vAlign w:val="bottom"/>
          </w:tcPr>
          <w:p w14:paraId="7C83D4C3" w14:textId="77777777" w:rsidR="004F6340" w:rsidRPr="00DE008B" w:rsidRDefault="004F6340" w:rsidP="00B5172B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DE008B">
              <w:rPr>
                <w:rFonts w:cs="Times New Roman"/>
                <w:sz w:val="20"/>
                <w:szCs w:val="20"/>
                <w:lang w:val="en-US"/>
              </w:rPr>
              <w:t>Hynek Pikhart,</w:t>
            </w:r>
            <w:r w:rsidRPr="00DE008B">
              <w:rPr>
                <w:rFonts w:cs="Times New Roman"/>
                <w:sz w:val="20"/>
                <w:szCs w:val="20"/>
                <w:lang w:val="en-US"/>
              </w:rPr>
              <w:br/>
              <w:t>University College of London (United Kingdom)</w:t>
            </w:r>
          </w:p>
        </w:tc>
        <w:tc>
          <w:tcPr>
            <w:tcW w:w="1535" w:type="dxa"/>
          </w:tcPr>
          <w:p w14:paraId="688632B3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 xml:space="preserve">20 min (15 +5) </w:t>
            </w:r>
          </w:p>
        </w:tc>
      </w:tr>
      <w:tr w:rsidR="004F6340" w:rsidRPr="00094414" w14:paraId="5C759BE9" w14:textId="77777777" w:rsidTr="00B5172B">
        <w:tc>
          <w:tcPr>
            <w:tcW w:w="993" w:type="dxa"/>
          </w:tcPr>
          <w:p w14:paraId="528E6478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>10h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09441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394" w:type="dxa"/>
          </w:tcPr>
          <w:p w14:paraId="3BB132B9" w14:textId="77777777" w:rsidR="004F6340" w:rsidRPr="00094414" w:rsidRDefault="004F6340" w:rsidP="00B5172B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094414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ERI and Cardiovascular Health: Insights from Long-Term </w:t>
            </w:r>
            <w:proofErr w:type="gramStart"/>
            <w:r w:rsidRPr="00094414">
              <w:rPr>
                <w:rFonts w:cs="Times New Roman"/>
                <w:b/>
                <w:bCs/>
                <w:sz w:val="20"/>
                <w:szCs w:val="20"/>
                <w:lang w:val="en-US"/>
              </w:rPr>
              <w:t>Prospective</w:t>
            </w:r>
            <w:proofErr w:type="gramEnd"/>
            <w:r w:rsidRPr="00094414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Cohort Studies in Canada</w:t>
            </w:r>
          </w:p>
        </w:tc>
        <w:tc>
          <w:tcPr>
            <w:tcW w:w="3260" w:type="dxa"/>
            <w:vAlign w:val="bottom"/>
          </w:tcPr>
          <w:p w14:paraId="17F3C8F6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E2481B">
              <w:rPr>
                <w:rFonts w:cs="Times New Roman"/>
                <w:sz w:val="20"/>
                <w:szCs w:val="20"/>
              </w:rPr>
              <w:t>Xavier Trudel, Université de Laval, (Canada)</w:t>
            </w:r>
          </w:p>
        </w:tc>
        <w:tc>
          <w:tcPr>
            <w:tcW w:w="1535" w:type="dxa"/>
            <w:vAlign w:val="bottom"/>
          </w:tcPr>
          <w:p w14:paraId="7E715277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 xml:space="preserve">20 min (15 +5) </w:t>
            </w:r>
          </w:p>
        </w:tc>
      </w:tr>
      <w:tr w:rsidR="004F6340" w:rsidRPr="00094414" w14:paraId="74B582D3" w14:textId="77777777" w:rsidTr="00B5172B">
        <w:tc>
          <w:tcPr>
            <w:tcW w:w="993" w:type="dxa"/>
          </w:tcPr>
          <w:p w14:paraId="26EB1D14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1h50</w:t>
            </w:r>
          </w:p>
        </w:tc>
        <w:tc>
          <w:tcPr>
            <w:tcW w:w="4394" w:type="dxa"/>
          </w:tcPr>
          <w:p w14:paraId="24C73D2B" w14:textId="77777777" w:rsidR="004F6340" w:rsidRPr="00094414" w:rsidRDefault="004F6340" w:rsidP="00B5172B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094414">
              <w:rPr>
                <w:rFonts w:cs="Times New Roman"/>
                <w:b/>
                <w:bCs/>
                <w:sz w:val="20"/>
                <w:szCs w:val="20"/>
                <w:lang w:val="en-US"/>
              </w:rPr>
              <w:t>Associations of ERI at Work with Quality of Life among Workers after Stroke: A One-Year Longitudinal Study in Thailand</w:t>
            </w:r>
          </w:p>
        </w:tc>
        <w:tc>
          <w:tcPr>
            <w:tcW w:w="3260" w:type="dxa"/>
          </w:tcPr>
          <w:p w14:paraId="0A82573E" w14:textId="77777777" w:rsidR="004F6340" w:rsidRPr="009E4654" w:rsidRDefault="004F6340" w:rsidP="00B5172B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9E4654">
              <w:rPr>
                <w:rFonts w:cs="Times New Roman"/>
                <w:sz w:val="20"/>
                <w:szCs w:val="20"/>
                <w:lang w:val="en-US"/>
              </w:rPr>
              <w:t>Orawan</w:t>
            </w:r>
            <w:proofErr w:type="spellEnd"/>
            <w:r w:rsidRPr="009E465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4654">
              <w:rPr>
                <w:rFonts w:cs="Times New Roman"/>
                <w:sz w:val="20"/>
                <w:szCs w:val="20"/>
                <w:lang w:val="en-US"/>
              </w:rPr>
              <w:t>Kaewboonchoo</w:t>
            </w:r>
            <w:proofErr w:type="spellEnd"/>
            <w:r w:rsidRPr="009E4654">
              <w:rPr>
                <w:rFonts w:cs="Times New Roman"/>
                <w:sz w:val="20"/>
                <w:szCs w:val="20"/>
                <w:lang w:val="en-US"/>
              </w:rPr>
              <w:t>,</w:t>
            </w:r>
          </w:p>
          <w:p w14:paraId="455996FA" w14:textId="77777777" w:rsidR="004F6340" w:rsidRPr="009E4654" w:rsidRDefault="004F6340" w:rsidP="00B5172B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E4654">
              <w:rPr>
                <w:rFonts w:cs="Times New Roman"/>
                <w:sz w:val="20"/>
                <w:szCs w:val="20"/>
                <w:lang w:val="en-US"/>
              </w:rPr>
              <w:t xml:space="preserve">Mahidol University (Thailand) </w:t>
            </w:r>
          </w:p>
        </w:tc>
        <w:tc>
          <w:tcPr>
            <w:tcW w:w="1535" w:type="dxa"/>
          </w:tcPr>
          <w:p w14:paraId="1901CA2B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 xml:space="preserve">20 min (15 +5) </w:t>
            </w:r>
          </w:p>
        </w:tc>
      </w:tr>
      <w:tr w:rsidR="004F6340" w:rsidRPr="00094414" w14:paraId="4D9CE874" w14:textId="77777777" w:rsidTr="00B5172B">
        <w:tc>
          <w:tcPr>
            <w:tcW w:w="993" w:type="dxa"/>
          </w:tcPr>
          <w:p w14:paraId="7268C31F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>12h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09441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394" w:type="dxa"/>
          </w:tcPr>
          <w:p w14:paraId="381280D0" w14:textId="77777777" w:rsidR="004F6340" w:rsidRPr="00094414" w:rsidRDefault="004F6340" w:rsidP="00B5172B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094414">
              <w:rPr>
                <w:rFonts w:cs="Times New Roman"/>
                <w:b/>
                <w:bCs/>
                <w:sz w:val="20"/>
                <w:szCs w:val="20"/>
                <w:lang w:val="en-US"/>
              </w:rPr>
              <w:t>Application of ERI Model in China</w:t>
            </w:r>
          </w:p>
        </w:tc>
        <w:tc>
          <w:tcPr>
            <w:tcW w:w="3260" w:type="dxa"/>
          </w:tcPr>
          <w:p w14:paraId="38E46B7A" w14:textId="77777777" w:rsidR="004F6340" w:rsidRPr="009E4654" w:rsidRDefault="004F6340" w:rsidP="00B5172B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E4654">
              <w:rPr>
                <w:rFonts w:cs="Times New Roman"/>
                <w:sz w:val="20"/>
                <w:szCs w:val="20"/>
                <w:lang w:val="en-US"/>
              </w:rPr>
              <w:t>Wenjie Yang, Zhengzhou University</w:t>
            </w:r>
          </w:p>
          <w:p w14:paraId="2DFBFED7" w14:textId="77777777" w:rsidR="004F6340" w:rsidRPr="009E4654" w:rsidRDefault="004F6340" w:rsidP="00B5172B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E4654">
              <w:rPr>
                <w:rFonts w:cs="Times New Roman"/>
                <w:sz w:val="20"/>
                <w:szCs w:val="20"/>
                <w:lang w:val="en-US"/>
              </w:rPr>
              <w:t xml:space="preserve">(China) </w:t>
            </w:r>
          </w:p>
        </w:tc>
        <w:tc>
          <w:tcPr>
            <w:tcW w:w="1535" w:type="dxa"/>
          </w:tcPr>
          <w:p w14:paraId="376C3794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 xml:space="preserve">20 min (15 +5) </w:t>
            </w:r>
          </w:p>
        </w:tc>
      </w:tr>
      <w:tr w:rsidR="004F6340" w:rsidRPr="00094414" w14:paraId="65890337" w14:textId="77777777" w:rsidTr="00B5172B">
        <w:tc>
          <w:tcPr>
            <w:tcW w:w="993" w:type="dxa"/>
          </w:tcPr>
          <w:p w14:paraId="178E931E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Pr="00094414">
              <w:rPr>
                <w:rFonts w:cs="Times New Roman"/>
                <w:sz w:val="20"/>
                <w:szCs w:val="20"/>
              </w:rPr>
              <w:t>h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09441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394" w:type="dxa"/>
          </w:tcPr>
          <w:p w14:paraId="53AEABBB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094414">
              <w:rPr>
                <w:rFonts w:cs="Times New Roman"/>
                <w:b/>
                <w:bCs/>
                <w:sz w:val="20"/>
                <w:szCs w:val="20"/>
                <w:lang w:val="en-US"/>
              </w:rPr>
              <w:t>Nordic gender specific study and global estimates psychosocial factors with ERI over the past 30 years</w:t>
            </w:r>
          </w:p>
        </w:tc>
        <w:tc>
          <w:tcPr>
            <w:tcW w:w="3260" w:type="dxa"/>
          </w:tcPr>
          <w:p w14:paraId="6EFF09DC" w14:textId="77777777" w:rsidR="004F6340" w:rsidRPr="009E4654" w:rsidRDefault="004F6340" w:rsidP="00B5172B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E4654">
              <w:rPr>
                <w:rFonts w:cs="Times New Roman"/>
                <w:sz w:val="20"/>
                <w:szCs w:val="20"/>
                <w:lang w:val="en-US"/>
              </w:rPr>
              <w:t>Jukka Takala, ICOH/ Univ of Tampere (Finland)</w:t>
            </w:r>
          </w:p>
          <w:p w14:paraId="492A3076" w14:textId="77777777" w:rsidR="004F6340" w:rsidRPr="009E4654" w:rsidRDefault="004F6340" w:rsidP="00B5172B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7291FC4D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 xml:space="preserve">20 min (15 +5) </w:t>
            </w:r>
          </w:p>
        </w:tc>
      </w:tr>
      <w:tr w:rsidR="004F6340" w:rsidRPr="00094414" w14:paraId="09561814" w14:textId="77777777" w:rsidTr="00B5172B">
        <w:tc>
          <w:tcPr>
            <w:tcW w:w="993" w:type="dxa"/>
          </w:tcPr>
          <w:p w14:paraId="544D4EE3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>12h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09441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394" w:type="dxa"/>
          </w:tcPr>
          <w:p w14:paraId="34D8489C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 xml:space="preserve">Conclusion </w:t>
            </w:r>
          </w:p>
        </w:tc>
        <w:tc>
          <w:tcPr>
            <w:tcW w:w="3260" w:type="dxa"/>
          </w:tcPr>
          <w:p w14:paraId="686662F5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 xml:space="preserve">Jian Li </w:t>
            </w:r>
          </w:p>
        </w:tc>
        <w:tc>
          <w:tcPr>
            <w:tcW w:w="1535" w:type="dxa"/>
          </w:tcPr>
          <w:p w14:paraId="3AEF4C7D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094414">
              <w:rPr>
                <w:rFonts w:cs="Times New Roman"/>
                <w:sz w:val="20"/>
                <w:szCs w:val="20"/>
              </w:rPr>
              <w:t>0 min</w:t>
            </w:r>
          </w:p>
        </w:tc>
      </w:tr>
      <w:tr w:rsidR="004F6340" w:rsidRPr="00094414" w14:paraId="019ABCB2" w14:textId="77777777" w:rsidTr="00B5172B">
        <w:tc>
          <w:tcPr>
            <w:tcW w:w="993" w:type="dxa"/>
          </w:tcPr>
          <w:p w14:paraId="46E66160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>13h00</w:t>
            </w:r>
          </w:p>
        </w:tc>
        <w:tc>
          <w:tcPr>
            <w:tcW w:w="4394" w:type="dxa"/>
          </w:tcPr>
          <w:p w14:paraId="0F327CDD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  <w:r w:rsidRPr="00094414">
              <w:rPr>
                <w:rFonts w:cs="Times New Roman"/>
                <w:sz w:val="20"/>
                <w:szCs w:val="20"/>
              </w:rPr>
              <w:t xml:space="preserve">End of the symposium </w:t>
            </w:r>
          </w:p>
        </w:tc>
        <w:tc>
          <w:tcPr>
            <w:tcW w:w="3260" w:type="dxa"/>
          </w:tcPr>
          <w:p w14:paraId="1EECEDB9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14:paraId="026897F8" w14:textId="77777777" w:rsidR="004F6340" w:rsidRPr="00094414" w:rsidRDefault="004F6340" w:rsidP="00B5172B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86FC3F0" w14:textId="2845A39A" w:rsidR="00772A71" w:rsidRPr="004F6340" w:rsidRDefault="004F6340" w:rsidP="004F6340">
      <w:r w:rsidRPr="00BA01B8">
        <w:rPr>
          <w:rFonts w:cs="Times New Roman"/>
          <w:i/>
          <w:iCs/>
          <w:sz w:val="20"/>
          <w:szCs w:val="20"/>
        </w:rPr>
        <w:t xml:space="preserve">Chair </w:t>
      </w:r>
      <w:proofErr w:type="spellStart"/>
      <w:r w:rsidRPr="00BA01B8">
        <w:rPr>
          <w:rFonts w:cs="Times New Roman"/>
          <w:i/>
          <w:iCs/>
          <w:sz w:val="20"/>
          <w:szCs w:val="20"/>
        </w:rPr>
        <w:t>person</w:t>
      </w:r>
      <w:proofErr w:type="spellEnd"/>
      <w:r w:rsidRPr="00BA01B8">
        <w:rPr>
          <w:rFonts w:cs="Times New Roman"/>
          <w:i/>
          <w:iCs/>
          <w:sz w:val="20"/>
          <w:szCs w:val="20"/>
        </w:rPr>
        <w:t xml:space="preserve"> ; Alexis Descatha, Location </w:t>
      </w:r>
      <w:proofErr w:type="spellStart"/>
      <w:r w:rsidRPr="00BA01B8">
        <w:rPr>
          <w:rFonts w:cs="Times New Roman"/>
          <w:i/>
          <w:iCs/>
          <w:sz w:val="20"/>
          <w:szCs w:val="20"/>
        </w:rPr>
        <w:t>Amphitéâtre</w:t>
      </w:r>
      <w:proofErr w:type="spellEnd"/>
      <w:r w:rsidRPr="00BA01B8">
        <w:rPr>
          <w:rFonts w:cs="Times New Roman"/>
          <w:i/>
          <w:iCs/>
          <w:sz w:val="20"/>
          <w:szCs w:val="20"/>
        </w:rPr>
        <w:t xml:space="preserve"> Ambroise Paré</w:t>
      </w:r>
    </w:p>
    <w:sectPr w:rsidR="00772A71" w:rsidRPr="004F6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75113"/>
    <w:multiLevelType w:val="multilevel"/>
    <w:tmpl w:val="20FE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63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F5"/>
    <w:rsid w:val="00066775"/>
    <w:rsid w:val="000936EE"/>
    <w:rsid w:val="00192AB2"/>
    <w:rsid w:val="001D5DF5"/>
    <w:rsid w:val="00311646"/>
    <w:rsid w:val="00320725"/>
    <w:rsid w:val="00387409"/>
    <w:rsid w:val="00387A6A"/>
    <w:rsid w:val="003A7CE6"/>
    <w:rsid w:val="00453241"/>
    <w:rsid w:val="004F6340"/>
    <w:rsid w:val="005504B6"/>
    <w:rsid w:val="00595BE8"/>
    <w:rsid w:val="005F1066"/>
    <w:rsid w:val="00666875"/>
    <w:rsid w:val="006729C3"/>
    <w:rsid w:val="00772A71"/>
    <w:rsid w:val="007F1838"/>
    <w:rsid w:val="008E2306"/>
    <w:rsid w:val="00956123"/>
    <w:rsid w:val="00984F09"/>
    <w:rsid w:val="009B0221"/>
    <w:rsid w:val="009B685C"/>
    <w:rsid w:val="009D5C6F"/>
    <w:rsid w:val="00A0127D"/>
    <w:rsid w:val="00A93B5F"/>
    <w:rsid w:val="00AC4FED"/>
    <w:rsid w:val="00B07B18"/>
    <w:rsid w:val="00BA01B8"/>
    <w:rsid w:val="00C31B11"/>
    <w:rsid w:val="00C80B84"/>
    <w:rsid w:val="00D0221F"/>
    <w:rsid w:val="00E30615"/>
    <w:rsid w:val="00F24829"/>
    <w:rsid w:val="00F5032F"/>
    <w:rsid w:val="00F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4AA0"/>
  <w15:chartTrackingRefBased/>
  <w15:docId w15:val="{6B922B27-6166-48DF-A547-6B226048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615"/>
    <w:pPr>
      <w:spacing w:after="0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1D5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5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5D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5D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5D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5D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5D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5D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5D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5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5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5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5D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5D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5D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5D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5D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5D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5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5D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5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5D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5DF5"/>
    <w:rPr>
      <w:rFonts w:ascii="Times New Roman" w:hAnsi="Times New Roman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5D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5D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5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5DF5"/>
    <w:rPr>
      <w:rFonts w:ascii="Times New Roman" w:hAnsi="Times New Roman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5DF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B6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72A7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2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</dc:creator>
  <cp:keywords/>
  <dc:description/>
  <cp:lastModifiedBy>Alexis D'Escatha</cp:lastModifiedBy>
  <cp:revision>2</cp:revision>
  <dcterms:created xsi:type="dcterms:W3CDTF">2026-04-14T02:03:00Z</dcterms:created>
  <dcterms:modified xsi:type="dcterms:W3CDTF">2026-04-14T02:03:00Z</dcterms:modified>
</cp:coreProperties>
</file>